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97606" w14:textId="77777777" w:rsidR="00997FDA" w:rsidRPr="00997FDA" w:rsidRDefault="00997FDA" w:rsidP="00997FDA">
      <w:pPr>
        <w:shd w:val="clear" w:color="auto" w:fill="FFFFFF"/>
        <w:spacing w:after="0" w:line="240" w:lineRule="auto"/>
        <w:outlineLvl w:val="1"/>
        <w:rPr>
          <w:rFonts w:ascii="Segoe UI" w:eastAsia="Times New Roman" w:hAnsi="Segoe UI" w:cs="Segoe UI"/>
          <w:b/>
          <w:bCs/>
          <w:color w:val="323130"/>
          <w:kern w:val="0"/>
          <w:sz w:val="42"/>
          <w:szCs w:val="42"/>
          <w:lang w:eastAsia="nl-NL"/>
          <w14:ligatures w14:val="none"/>
        </w:rPr>
      </w:pPr>
      <w:r w:rsidRPr="00997FDA">
        <w:rPr>
          <w:rFonts w:ascii="Segoe UI" w:eastAsia="Times New Roman" w:hAnsi="Segoe UI" w:cs="Segoe UI"/>
          <w:b/>
          <w:bCs/>
          <w:color w:val="CA5010"/>
          <w:kern w:val="0"/>
          <w:sz w:val="42"/>
          <w:szCs w:val="42"/>
          <w:lang w:eastAsia="nl-NL"/>
          <w14:ligatures w14:val="none"/>
        </w:rPr>
        <w:t>Mogelijkheden voor het bespreken/indienen van een klacht</w:t>
      </w:r>
    </w:p>
    <w:p w14:paraId="1701A4C4" w14:textId="77777777" w:rsidR="00997FDA" w:rsidRPr="00997FDA" w:rsidRDefault="00997FDA" w:rsidP="00997FDA">
      <w:pPr>
        <w:shd w:val="clear" w:color="auto" w:fill="FFFFFF"/>
        <w:spacing w:after="0" w:line="240" w:lineRule="auto"/>
        <w:rPr>
          <w:rFonts w:ascii="Segoe UI" w:eastAsia="Times New Roman" w:hAnsi="Segoe UI" w:cs="Segoe UI"/>
          <w:color w:val="323130"/>
          <w:kern w:val="0"/>
          <w:sz w:val="27"/>
          <w:szCs w:val="27"/>
          <w:lang w:eastAsia="nl-NL"/>
          <w14:ligatures w14:val="none"/>
        </w:rPr>
      </w:pPr>
      <w:r w:rsidRPr="00997FDA">
        <w:rPr>
          <w:rFonts w:ascii="Segoe UI" w:eastAsia="Times New Roman" w:hAnsi="Segoe UI" w:cs="Segoe UI"/>
          <w:color w:val="323130"/>
          <w:kern w:val="0"/>
          <w:sz w:val="27"/>
          <w:szCs w:val="27"/>
          <w:lang w:eastAsia="nl-NL"/>
          <w14:ligatures w14:val="none"/>
        </w:rPr>
        <w:br/>
      </w:r>
      <w:r w:rsidRPr="00997FDA">
        <w:rPr>
          <w:rFonts w:ascii="Segoe UI" w:eastAsia="Times New Roman" w:hAnsi="Segoe UI" w:cs="Segoe UI"/>
          <w:b/>
          <w:bCs/>
          <w:color w:val="A5A5A5"/>
          <w:kern w:val="0"/>
          <w:sz w:val="27"/>
          <w:szCs w:val="27"/>
          <w:lang w:eastAsia="nl-NL"/>
          <w14:ligatures w14:val="none"/>
        </w:rPr>
        <w:t> </w:t>
      </w:r>
    </w:p>
    <w:tbl>
      <w:tblPr>
        <w:tblW w:w="7680" w:type="dxa"/>
        <w:shd w:val="clear" w:color="auto" w:fill="FFFFFF"/>
        <w:tblCellMar>
          <w:top w:w="15" w:type="dxa"/>
          <w:left w:w="15" w:type="dxa"/>
          <w:bottom w:w="15" w:type="dxa"/>
          <w:right w:w="15" w:type="dxa"/>
        </w:tblCellMar>
        <w:tblLook w:val="04A0" w:firstRow="1" w:lastRow="0" w:firstColumn="1" w:lastColumn="0" w:noHBand="0" w:noVBand="1"/>
      </w:tblPr>
      <w:tblGrid>
        <w:gridCol w:w="2471"/>
        <w:gridCol w:w="5209"/>
      </w:tblGrid>
      <w:tr w:rsidR="00997FDA" w:rsidRPr="00997FDA" w14:paraId="154414A3" w14:textId="77777777">
        <w:trPr>
          <w:trHeight w:val="1409"/>
        </w:trPr>
        <w:tc>
          <w:tcPr>
            <w:tcW w:w="0" w:type="auto"/>
            <w:tcBorders>
              <w:top w:val="single" w:sz="8" w:space="0" w:color="000000"/>
              <w:left w:val="single" w:sz="8" w:space="0" w:color="000000"/>
              <w:bottom w:val="single" w:sz="8" w:space="0" w:color="000000"/>
              <w:right w:val="single" w:sz="8" w:space="0" w:color="000000"/>
            </w:tcBorders>
            <w:shd w:val="clear" w:color="auto" w:fill="FFFFFF"/>
            <w:tcMar>
              <w:top w:w="71" w:type="dxa"/>
              <w:left w:w="106" w:type="dxa"/>
              <w:bottom w:w="0" w:type="dxa"/>
              <w:right w:w="192" w:type="dxa"/>
            </w:tcMar>
            <w:hideMark/>
          </w:tcPr>
          <w:p w14:paraId="351AABDA" w14:textId="77777777" w:rsidR="00997FDA" w:rsidRPr="00997FDA" w:rsidRDefault="00997FDA" w:rsidP="00997FDA">
            <w:pPr>
              <w:spacing w:after="0" w:line="240" w:lineRule="auto"/>
              <w:ind w:left="2"/>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Op school</w:t>
            </w:r>
          </w:p>
          <w:p w14:paraId="5B3F89F5" w14:textId="77777777" w:rsidR="00997FDA" w:rsidRPr="00997FDA" w:rsidRDefault="00997FDA" w:rsidP="00997FDA">
            <w:pPr>
              <w:spacing w:after="0" w:line="240" w:lineRule="auto"/>
              <w:ind w:left="2"/>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 </w:t>
            </w:r>
          </w:p>
        </w:tc>
        <w:tc>
          <w:tcPr>
            <w:tcW w:w="0" w:type="auto"/>
            <w:tcBorders>
              <w:top w:val="single" w:sz="8" w:space="0" w:color="000000"/>
              <w:left w:val="nil"/>
              <w:bottom w:val="single" w:sz="8" w:space="0" w:color="000000"/>
              <w:right w:val="single" w:sz="8" w:space="0" w:color="000000"/>
            </w:tcBorders>
            <w:shd w:val="clear" w:color="auto" w:fill="FFFFFF"/>
            <w:tcMar>
              <w:top w:w="71" w:type="dxa"/>
              <w:left w:w="106" w:type="dxa"/>
              <w:bottom w:w="0" w:type="dxa"/>
              <w:right w:w="192" w:type="dxa"/>
            </w:tcMar>
            <w:hideMark/>
          </w:tcPr>
          <w:p w14:paraId="2F9C6BF3"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u w:val="single"/>
                <w:lang w:eastAsia="nl-NL"/>
                <w14:ligatures w14:val="none"/>
              </w:rPr>
              <w:t>Contactpersoon</w:t>
            </w:r>
          </w:p>
          <w:p w14:paraId="1EE60AFE"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Iedere school heeft een of meer contactpersonen voor de klachtenregeling. De namen en contactgegevens staan in de schoolgids en op de website. U kunt de contactpersoon benaderen voor advies of ondersteuning.</w:t>
            </w:r>
          </w:p>
          <w:p w14:paraId="7A407136"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i/>
                <w:iCs/>
                <w:color w:val="242424"/>
                <w:kern w:val="0"/>
                <w:lang w:eastAsia="nl-NL"/>
                <w14:ligatures w14:val="none"/>
              </w:rPr>
              <w:t>Contactpersoon kan ook gelezen worden als vertrouwenspersoon. </w:t>
            </w:r>
            <w:r w:rsidRPr="00997FDA">
              <w:rPr>
                <w:rFonts w:ascii="Segoe UI" w:eastAsia="Times New Roman" w:hAnsi="Segoe UI" w:cs="Segoe UI"/>
                <w:color w:val="242424"/>
                <w:kern w:val="0"/>
                <w:lang w:eastAsia="nl-NL"/>
                <w14:ligatures w14:val="none"/>
              </w:rPr>
              <w:t> </w:t>
            </w:r>
          </w:p>
        </w:tc>
      </w:tr>
      <w:tr w:rsidR="00997FDA" w:rsidRPr="00997FDA" w14:paraId="06A33463" w14:textId="77777777">
        <w:trPr>
          <w:trHeight w:val="1130"/>
        </w:trPr>
        <w:tc>
          <w:tcPr>
            <w:tcW w:w="0" w:type="auto"/>
            <w:tcBorders>
              <w:top w:val="nil"/>
              <w:left w:val="single" w:sz="8" w:space="0" w:color="000000"/>
              <w:bottom w:val="single" w:sz="8" w:space="0" w:color="000000"/>
              <w:right w:val="single" w:sz="8" w:space="0" w:color="000000"/>
            </w:tcBorders>
            <w:shd w:val="clear" w:color="auto" w:fill="FFFFFF"/>
            <w:tcMar>
              <w:top w:w="71" w:type="dxa"/>
              <w:left w:w="106" w:type="dxa"/>
              <w:bottom w:w="0" w:type="dxa"/>
              <w:right w:w="192" w:type="dxa"/>
            </w:tcMar>
            <w:hideMark/>
          </w:tcPr>
          <w:p w14:paraId="6FD879F8" w14:textId="77777777" w:rsidR="00997FDA" w:rsidRPr="00997FDA" w:rsidRDefault="00997FDA" w:rsidP="00997FDA">
            <w:pPr>
              <w:spacing w:after="0" w:line="240" w:lineRule="auto"/>
              <w:ind w:left="2"/>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Op school </w:t>
            </w:r>
          </w:p>
        </w:tc>
        <w:tc>
          <w:tcPr>
            <w:tcW w:w="0" w:type="auto"/>
            <w:tcBorders>
              <w:top w:val="nil"/>
              <w:left w:val="nil"/>
              <w:bottom w:val="single" w:sz="8" w:space="0" w:color="000000"/>
              <w:right w:val="single" w:sz="8" w:space="0" w:color="000000"/>
            </w:tcBorders>
            <w:shd w:val="clear" w:color="auto" w:fill="FFFFFF"/>
            <w:tcMar>
              <w:top w:w="71" w:type="dxa"/>
              <w:left w:w="106" w:type="dxa"/>
              <w:bottom w:w="0" w:type="dxa"/>
              <w:right w:w="192" w:type="dxa"/>
            </w:tcMar>
            <w:hideMark/>
          </w:tcPr>
          <w:p w14:paraId="5ECC073E"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u w:val="single"/>
                <w:lang w:eastAsia="nl-NL"/>
                <w14:ligatures w14:val="none"/>
              </w:rPr>
              <w:t>Directbetrokkene(n)</w:t>
            </w:r>
          </w:p>
          <w:p w14:paraId="543EC1F2"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Als u een klacht heeft of ergens ontevreden bent, kunt u dit het beste eerst bespreken met de betrokkene(n). Dat kan zijn de leerkracht, docent, directeur/rector of een andere medewerker van de school.</w:t>
            </w:r>
          </w:p>
        </w:tc>
      </w:tr>
      <w:tr w:rsidR="00997FDA" w:rsidRPr="00997FDA" w14:paraId="55736AE6" w14:textId="77777777">
        <w:trPr>
          <w:trHeight w:val="1409"/>
        </w:trPr>
        <w:tc>
          <w:tcPr>
            <w:tcW w:w="0" w:type="auto"/>
            <w:tcBorders>
              <w:top w:val="nil"/>
              <w:left w:val="single" w:sz="8" w:space="0" w:color="000000"/>
              <w:bottom w:val="single" w:sz="8" w:space="0" w:color="000000"/>
              <w:right w:val="single" w:sz="8" w:space="0" w:color="000000"/>
            </w:tcBorders>
            <w:shd w:val="clear" w:color="auto" w:fill="FFFFFF"/>
            <w:tcMar>
              <w:top w:w="71" w:type="dxa"/>
              <w:left w:w="106" w:type="dxa"/>
              <w:bottom w:w="0" w:type="dxa"/>
              <w:right w:w="192" w:type="dxa"/>
            </w:tcMar>
            <w:hideMark/>
          </w:tcPr>
          <w:p w14:paraId="3E1D7AC7" w14:textId="77777777" w:rsidR="00997FDA" w:rsidRPr="00997FDA" w:rsidRDefault="00997FDA" w:rsidP="00997FDA">
            <w:pPr>
              <w:spacing w:after="0" w:line="240" w:lineRule="auto"/>
              <w:ind w:left="2"/>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Op school </w:t>
            </w:r>
          </w:p>
        </w:tc>
        <w:tc>
          <w:tcPr>
            <w:tcW w:w="0" w:type="auto"/>
            <w:tcBorders>
              <w:top w:val="nil"/>
              <w:left w:val="nil"/>
              <w:bottom w:val="single" w:sz="8" w:space="0" w:color="000000"/>
              <w:right w:val="single" w:sz="8" w:space="0" w:color="000000"/>
            </w:tcBorders>
            <w:shd w:val="clear" w:color="auto" w:fill="FFFFFF"/>
            <w:tcMar>
              <w:top w:w="71" w:type="dxa"/>
              <w:left w:w="106" w:type="dxa"/>
              <w:bottom w:w="0" w:type="dxa"/>
              <w:right w:w="192" w:type="dxa"/>
            </w:tcMar>
            <w:hideMark/>
          </w:tcPr>
          <w:p w14:paraId="0BFC02B5"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u w:val="single"/>
                <w:lang w:eastAsia="nl-NL"/>
                <w14:ligatures w14:val="none"/>
              </w:rPr>
              <w:t>Leidinggevende</w:t>
            </w:r>
          </w:p>
          <w:p w14:paraId="5E008822"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Als een klacht tegen een leerkracht, docent of andere medewerker van de school niet naar tevredenheid is afgehandeld, kunt u deze voorleggen aan de leidinggevende van de betrokkene(n). Dit kan zijn een bouwcoördinator, afdelingsleider, conrector, locatiedirecteur of de directeur/rector.</w:t>
            </w:r>
          </w:p>
        </w:tc>
      </w:tr>
      <w:tr w:rsidR="00997FDA" w:rsidRPr="00997FDA" w14:paraId="098642FE" w14:textId="77777777">
        <w:trPr>
          <w:trHeight w:val="1131"/>
        </w:trPr>
        <w:tc>
          <w:tcPr>
            <w:tcW w:w="0" w:type="auto"/>
            <w:tcBorders>
              <w:top w:val="nil"/>
              <w:left w:val="single" w:sz="8" w:space="0" w:color="000000"/>
              <w:bottom w:val="single" w:sz="8" w:space="0" w:color="000000"/>
              <w:right w:val="single" w:sz="8" w:space="0" w:color="000000"/>
            </w:tcBorders>
            <w:shd w:val="clear" w:color="auto" w:fill="FFFFFF"/>
            <w:tcMar>
              <w:top w:w="71" w:type="dxa"/>
              <w:left w:w="106" w:type="dxa"/>
              <w:bottom w:w="0" w:type="dxa"/>
              <w:right w:w="192" w:type="dxa"/>
            </w:tcMar>
            <w:hideMark/>
          </w:tcPr>
          <w:p w14:paraId="47D8DEA2" w14:textId="77777777" w:rsidR="00997FDA" w:rsidRPr="00997FDA" w:rsidRDefault="00997FDA" w:rsidP="00997FDA">
            <w:pPr>
              <w:spacing w:after="0" w:line="240" w:lineRule="auto"/>
              <w:ind w:left="2"/>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Op school </w:t>
            </w:r>
          </w:p>
        </w:tc>
        <w:tc>
          <w:tcPr>
            <w:tcW w:w="0" w:type="auto"/>
            <w:tcBorders>
              <w:top w:val="nil"/>
              <w:left w:val="nil"/>
              <w:bottom w:val="single" w:sz="8" w:space="0" w:color="000000"/>
              <w:right w:val="single" w:sz="8" w:space="0" w:color="000000"/>
            </w:tcBorders>
            <w:shd w:val="clear" w:color="auto" w:fill="FFFFFF"/>
            <w:tcMar>
              <w:top w:w="71" w:type="dxa"/>
              <w:left w:w="106" w:type="dxa"/>
              <w:bottom w:w="0" w:type="dxa"/>
              <w:right w:w="192" w:type="dxa"/>
            </w:tcMar>
            <w:hideMark/>
          </w:tcPr>
          <w:p w14:paraId="65E1C7F6"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u w:val="single"/>
                <w:lang w:eastAsia="nl-NL"/>
                <w14:ligatures w14:val="none"/>
              </w:rPr>
              <w:t>Directeur/rector</w:t>
            </w:r>
          </w:p>
          <w:p w14:paraId="21C123C7"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Het indienen van een klacht kan mondeling of door middel van een emailbericht. Bij complexe of gevoelige zaken is de richtlijn om de klacht schriftelijk in te dienen. Zie daarvoor de klachtenregeling, pagina 4.</w:t>
            </w:r>
          </w:p>
        </w:tc>
      </w:tr>
      <w:tr w:rsidR="00997FDA" w:rsidRPr="00997FDA" w14:paraId="54491C30" w14:textId="77777777">
        <w:trPr>
          <w:trHeight w:val="3092"/>
        </w:trPr>
        <w:tc>
          <w:tcPr>
            <w:tcW w:w="0" w:type="auto"/>
            <w:tcBorders>
              <w:top w:val="nil"/>
              <w:left w:val="single" w:sz="8" w:space="0" w:color="000000"/>
              <w:bottom w:val="single" w:sz="8" w:space="0" w:color="000000"/>
              <w:right w:val="single" w:sz="8" w:space="0" w:color="000000"/>
            </w:tcBorders>
            <w:shd w:val="clear" w:color="auto" w:fill="FFFFFF"/>
            <w:tcMar>
              <w:top w:w="71" w:type="dxa"/>
              <w:left w:w="106" w:type="dxa"/>
              <w:bottom w:w="0" w:type="dxa"/>
              <w:right w:w="192" w:type="dxa"/>
            </w:tcMar>
            <w:hideMark/>
          </w:tcPr>
          <w:p w14:paraId="7EC4B880" w14:textId="77777777" w:rsidR="00997FDA" w:rsidRPr="00997FDA" w:rsidRDefault="00997FDA" w:rsidP="00997FDA">
            <w:pPr>
              <w:spacing w:after="0" w:line="240" w:lineRule="auto"/>
              <w:ind w:left="2"/>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lastRenderedPageBreak/>
              <w:t>Bestuur</w:t>
            </w:r>
          </w:p>
        </w:tc>
        <w:tc>
          <w:tcPr>
            <w:tcW w:w="0" w:type="auto"/>
            <w:tcBorders>
              <w:top w:val="nil"/>
              <w:left w:val="nil"/>
              <w:bottom w:val="single" w:sz="8" w:space="0" w:color="000000"/>
              <w:right w:val="single" w:sz="8" w:space="0" w:color="000000"/>
            </w:tcBorders>
            <w:shd w:val="clear" w:color="auto" w:fill="FFFFFF"/>
            <w:tcMar>
              <w:top w:w="71" w:type="dxa"/>
              <w:left w:w="106" w:type="dxa"/>
              <w:bottom w:w="0" w:type="dxa"/>
              <w:right w:w="192" w:type="dxa"/>
            </w:tcMar>
            <w:hideMark/>
          </w:tcPr>
          <w:p w14:paraId="5BE70979"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Wanneer alle mogelijke stappen op school zijn gezet en de klacht is niet naar tevredenheid afgehandeld óf gericht tegen de directeur/ rector, kan deze ingediend worden bij het bestuur. Een klacht kan schriftelijk of per emailbericht worden ingediend. Zie daarvoor de klachtenregeling, pagina 4. Voor informatie kunt u contact opnemen met de bestuurssecretaris: 0302723123. De contactgegevens van het bestuur zijn:</w:t>
            </w:r>
          </w:p>
          <w:p w14:paraId="49635447"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College van bestuur PCOU Willibrord</w:t>
            </w:r>
          </w:p>
          <w:p w14:paraId="02A50229" w14:textId="77777777" w:rsidR="00997FDA" w:rsidRPr="00997FDA" w:rsidRDefault="00997FDA" w:rsidP="00997FDA">
            <w:pPr>
              <w:spacing w:after="0" w:line="240" w:lineRule="auto"/>
              <w:jc w:val="both"/>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Postbus 9419 3506 GK  Utrecht</w:t>
            </w:r>
          </w:p>
          <w:p w14:paraId="0F50949F"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proofErr w:type="gramStart"/>
            <w:r w:rsidRPr="00997FDA">
              <w:rPr>
                <w:rFonts w:ascii="Segoe UI" w:eastAsia="Times New Roman" w:hAnsi="Segoe UI" w:cs="Segoe UI"/>
                <w:color w:val="0563C1"/>
                <w:kern w:val="0"/>
                <w:u w:val="single"/>
                <w:lang w:eastAsia="nl-NL"/>
                <w14:ligatures w14:val="none"/>
              </w:rPr>
              <w:t>bestuur@pcouwillibrord.nl</w:t>
            </w:r>
            <w:proofErr w:type="gramEnd"/>
          </w:p>
          <w:p w14:paraId="2162544F"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030-2723123</w:t>
            </w:r>
          </w:p>
        </w:tc>
      </w:tr>
      <w:tr w:rsidR="00997FDA" w:rsidRPr="00997FDA" w14:paraId="404A4E83" w14:textId="77777777">
        <w:trPr>
          <w:trHeight w:val="1409"/>
        </w:trPr>
        <w:tc>
          <w:tcPr>
            <w:tcW w:w="0" w:type="auto"/>
            <w:tcBorders>
              <w:top w:val="nil"/>
              <w:left w:val="single" w:sz="8" w:space="0" w:color="000000"/>
              <w:bottom w:val="single" w:sz="8" w:space="0" w:color="000000"/>
              <w:right w:val="single" w:sz="8" w:space="0" w:color="000000"/>
            </w:tcBorders>
            <w:shd w:val="clear" w:color="auto" w:fill="FFFFFF"/>
            <w:tcMar>
              <w:top w:w="71" w:type="dxa"/>
              <w:left w:w="106" w:type="dxa"/>
              <w:bottom w:w="0" w:type="dxa"/>
              <w:right w:w="192" w:type="dxa"/>
            </w:tcMar>
            <w:hideMark/>
          </w:tcPr>
          <w:p w14:paraId="13CB2DD7" w14:textId="77777777" w:rsidR="00997FDA" w:rsidRPr="00997FDA" w:rsidRDefault="00997FDA" w:rsidP="00997FDA">
            <w:pPr>
              <w:spacing w:after="0" w:line="240" w:lineRule="auto"/>
              <w:ind w:left="2"/>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Externe</w:t>
            </w:r>
          </w:p>
          <w:p w14:paraId="74AA40C2" w14:textId="77777777" w:rsidR="00997FDA" w:rsidRPr="00997FDA" w:rsidRDefault="00997FDA" w:rsidP="00997FDA">
            <w:pPr>
              <w:spacing w:after="0" w:line="240" w:lineRule="auto"/>
              <w:ind w:left="2"/>
              <w:rPr>
                <w:rFonts w:ascii="Segoe UI" w:eastAsia="Times New Roman" w:hAnsi="Segoe UI" w:cs="Segoe UI"/>
                <w:color w:val="242424"/>
                <w:kern w:val="0"/>
                <w:lang w:eastAsia="nl-NL"/>
                <w14:ligatures w14:val="none"/>
              </w:rPr>
            </w:pPr>
            <w:proofErr w:type="gramStart"/>
            <w:r w:rsidRPr="00997FDA">
              <w:rPr>
                <w:rFonts w:ascii="Segoe UI" w:eastAsia="Times New Roman" w:hAnsi="Segoe UI" w:cs="Segoe UI"/>
                <w:color w:val="242424"/>
                <w:kern w:val="0"/>
                <w:lang w:eastAsia="nl-NL"/>
                <w14:ligatures w14:val="none"/>
              </w:rPr>
              <w:t>vertrouwenspersoon</w:t>
            </w:r>
            <w:proofErr w:type="gramEnd"/>
          </w:p>
        </w:tc>
        <w:tc>
          <w:tcPr>
            <w:tcW w:w="0" w:type="auto"/>
            <w:tcBorders>
              <w:top w:val="nil"/>
              <w:left w:val="nil"/>
              <w:bottom w:val="single" w:sz="8" w:space="0" w:color="000000"/>
              <w:right w:val="single" w:sz="8" w:space="0" w:color="000000"/>
            </w:tcBorders>
            <w:shd w:val="clear" w:color="auto" w:fill="FFFFFF"/>
            <w:tcMar>
              <w:top w:w="71" w:type="dxa"/>
              <w:left w:w="106" w:type="dxa"/>
              <w:bottom w:w="0" w:type="dxa"/>
              <w:right w:w="192" w:type="dxa"/>
            </w:tcMar>
            <w:hideMark/>
          </w:tcPr>
          <w:p w14:paraId="42834066" w14:textId="77777777" w:rsidR="00997FDA" w:rsidRPr="00997FDA" w:rsidRDefault="00997FDA" w:rsidP="00997FDA">
            <w:pPr>
              <w:spacing w:after="0" w:line="240" w:lineRule="auto"/>
              <w:rPr>
                <w:rFonts w:ascii="Segoe UI" w:eastAsia="Times New Roman" w:hAnsi="Segoe UI" w:cs="Segoe UI"/>
                <w:color w:val="242424"/>
                <w:kern w:val="0"/>
                <w:lang w:eastAsia="nl-NL"/>
                <w14:ligatures w14:val="none"/>
              </w:rPr>
            </w:pPr>
            <w:r w:rsidRPr="00997FDA">
              <w:rPr>
                <w:rFonts w:ascii="Segoe UI" w:eastAsia="Times New Roman" w:hAnsi="Segoe UI" w:cs="Segoe UI"/>
                <w:color w:val="242424"/>
                <w:kern w:val="0"/>
                <w:lang w:eastAsia="nl-NL"/>
                <w14:ligatures w14:val="none"/>
              </w:rPr>
              <w:t>PCOU Willibrord heeft drie externe vertrouwenspersonen. Zij zijn niet verbonden aan de organisatie en kunnen u adviseren, ondersteunen en bijstaan bij het indienen van een klacht. Op de website </w:t>
            </w:r>
            <w:hyperlink r:id="rId4" w:history="1">
              <w:r w:rsidRPr="00997FDA">
                <w:rPr>
                  <w:rFonts w:ascii="Segoe UI" w:eastAsia="Times New Roman" w:hAnsi="Segoe UI" w:cs="Segoe UI"/>
                  <w:color w:val="0563C1"/>
                  <w:kern w:val="0"/>
                  <w:u w:val="single"/>
                  <w:lang w:eastAsia="nl-NL"/>
                  <w14:ligatures w14:val="none"/>
                </w:rPr>
                <w:t>www.pcouwillibrord.nl</w:t>
              </w:r>
              <w:r w:rsidRPr="00997FDA">
                <w:rPr>
                  <w:rFonts w:ascii="Segoe UI" w:eastAsia="Times New Roman" w:hAnsi="Segoe UI" w:cs="Segoe UI"/>
                  <w:color w:val="CA5010"/>
                  <w:kern w:val="0"/>
                  <w:u w:val="single"/>
                  <w:lang w:eastAsia="nl-NL"/>
                  <w14:ligatures w14:val="none"/>
                </w:rPr>
                <w:t> </w:t>
              </w:r>
            </w:hyperlink>
            <w:r w:rsidRPr="00997FDA">
              <w:rPr>
                <w:rFonts w:ascii="Segoe UI" w:eastAsia="Times New Roman" w:hAnsi="Segoe UI" w:cs="Segoe UI"/>
                <w:color w:val="242424"/>
                <w:kern w:val="0"/>
                <w:lang w:eastAsia="nl-NL"/>
                <w14:ligatures w14:val="none"/>
              </w:rPr>
              <w:t> kunt u lezen wie de externe vertrouwenspersonen zijn en hoe u ze kunt bereiken.</w:t>
            </w:r>
          </w:p>
        </w:tc>
      </w:tr>
    </w:tbl>
    <w:p w14:paraId="6B22336E" w14:textId="77777777" w:rsidR="00B61248" w:rsidRDefault="00B61248"/>
    <w:sectPr w:rsidR="00B6124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FDA"/>
    <w:rsid w:val="00997FDA"/>
    <w:rsid w:val="00A43FC2"/>
    <w:rsid w:val="00B433ED"/>
    <w:rsid w:val="00B6124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21A97"/>
  <w15:chartTrackingRefBased/>
  <w15:docId w15:val="{C005FD21-3C24-4837-B439-F44342492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997F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997F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997FDA"/>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997FDA"/>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997FDA"/>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997FDA"/>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997FDA"/>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997FDA"/>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997FDA"/>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97FDA"/>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997FDA"/>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997FDA"/>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997FDA"/>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997FDA"/>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997FDA"/>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997FDA"/>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997FDA"/>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997FDA"/>
    <w:rPr>
      <w:rFonts w:eastAsiaTheme="majorEastAsia" w:cstheme="majorBidi"/>
      <w:color w:val="272727" w:themeColor="text1" w:themeTint="D8"/>
    </w:rPr>
  </w:style>
  <w:style w:type="paragraph" w:styleId="Titel">
    <w:name w:val="Title"/>
    <w:basedOn w:val="Standaard"/>
    <w:next w:val="Standaard"/>
    <w:link w:val="TitelChar"/>
    <w:uiPriority w:val="10"/>
    <w:qFormat/>
    <w:rsid w:val="00997F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97FDA"/>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997FDA"/>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997FDA"/>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997FDA"/>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997FDA"/>
    <w:rPr>
      <w:i/>
      <w:iCs/>
      <w:color w:val="404040" w:themeColor="text1" w:themeTint="BF"/>
    </w:rPr>
  </w:style>
  <w:style w:type="paragraph" w:styleId="Lijstalinea">
    <w:name w:val="List Paragraph"/>
    <w:basedOn w:val="Standaard"/>
    <w:uiPriority w:val="34"/>
    <w:qFormat/>
    <w:rsid w:val="00997FDA"/>
    <w:pPr>
      <w:ind w:left="720"/>
      <w:contextualSpacing/>
    </w:pPr>
  </w:style>
  <w:style w:type="character" w:styleId="Intensievebenadrukking">
    <w:name w:val="Intense Emphasis"/>
    <w:basedOn w:val="Standaardalinea-lettertype"/>
    <w:uiPriority w:val="21"/>
    <w:qFormat/>
    <w:rsid w:val="00997FDA"/>
    <w:rPr>
      <w:i/>
      <w:iCs/>
      <w:color w:val="0F4761" w:themeColor="accent1" w:themeShade="BF"/>
    </w:rPr>
  </w:style>
  <w:style w:type="paragraph" w:styleId="Duidelijkcitaat">
    <w:name w:val="Intense Quote"/>
    <w:basedOn w:val="Standaard"/>
    <w:next w:val="Standaard"/>
    <w:link w:val="DuidelijkcitaatChar"/>
    <w:uiPriority w:val="30"/>
    <w:qFormat/>
    <w:rsid w:val="00997F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997FDA"/>
    <w:rPr>
      <w:i/>
      <w:iCs/>
      <w:color w:val="0F4761" w:themeColor="accent1" w:themeShade="BF"/>
    </w:rPr>
  </w:style>
  <w:style w:type="character" w:styleId="Intensieveverwijzing">
    <w:name w:val="Intense Reference"/>
    <w:basedOn w:val="Standaardalinea-lettertype"/>
    <w:uiPriority w:val="32"/>
    <w:qFormat/>
    <w:rsid w:val="00997F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couwillibrord.nl/" TargetMode="External"/><Relationship Id="rId9" Type="http://schemas.openxmlformats.org/officeDocument/2006/relationships/customXml" Target="../customXml/item3.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CA350652672E246A2B8DD14C021AF11" ma:contentTypeVersion="18" ma:contentTypeDescription="Een nieuw document maken." ma:contentTypeScope="" ma:versionID="732e278e825697af03d5de85764cbc1c">
  <xsd:schema xmlns:xsd="http://www.w3.org/2001/XMLSchema" xmlns:xs="http://www.w3.org/2001/XMLSchema" xmlns:p="http://schemas.microsoft.com/office/2006/metadata/properties" xmlns:ns2="99566473-7f7a-443a-aa2c-d5054a3fb39f" xmlns:ns3="a865a03e-134b-4ed0-bb8f-458ba8118889" targetNamespace="http://schemas.microsoft.com/office/2006/metadata/properties" ma:root="true" ma:fieldsID="adc7307e4db8154192b92dc81fced729" ns2:_="" ns3:_="">
    <xsd:import namespace="99566473-7f7a-443a-aa2c-d5054a3fb39f"/>
    <xsd:import namespace="a865a03e-134b-4ed0-bb8f-458ba811888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566473-7f7a-443a-aa2c-d5054a3fb3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dde8ed53-59b2-4452-b431-ba5103509b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865a03e-134b-4ed0-bb8f-458ba8118889"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b588c6ab-2f22-45f3-a1d6-f169c1bcf83a}" ma:internalName="TaxCatchAll" ma:showField="CatchAllData" ma:web="a865a03e-134b-4ed0-bb8f-458ba81188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865a03e-134b-4ed0-bb8f-458ba8118889" xsi:nil="true"/>
    <lcf76f155ced4ddcb4097134ff3c332f xmlns="99566473-7f7a-443a-aa2c-d5054a3fb39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15C2489-6161-446C-8A63-8F46197786FD}"/>
</file>

<file path=customXml/itemProps2.xml><?xml version="1.0" encoding="utf-8"?>
<ds:datastoreItem xmlns:ds="http://schemas.openxmlformats.org/officeDocument/2006/customXml" ds:itemID="{3D315775-70B7-4CDB-ADA8-07B4D3D8186A}"/>
</file>

<file path=customXml/itemProps3.xml><?xml version="1.0" encoding="utf-8"?>
<ds:datastoreItem xmlns:ds="http://schemas.openxmlformats.org/officeDocument/2006/customXml" ds:itemID="{12DD1142-79C1-4779-8984-D61174212EB7}"/>
</file>

<file path=docProps/app.xml><?xml version="1.0" encoding="utf-8"?>
<Properties xmlns="http://schemas.openxmlformats.org/officeDocument/2006/extended-properties" xmlns:vt="http://schemas.openxmlformats.org/officeDocument/2006/docPropsVTypes">
  <Template>Normal</Template>
  <TotalTime>0</TotalTime>
  <Pages>2</Pages>
  <Words>314</Words>
  <Characters>1733</Characters>
  <Application>Microsoft Office Word</Application>
  <DocSecurity>0</DocSecurity>
  <Lines>14</Lines>
  <Paragraphs>4</Paragraphs>
  <ScaleCrop>false</ScaleCrop>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Vogel</dc:creator>
  <cp:keywords/>
  <dc:description/>
  <cp:lastModifiedBy>Diana Vogel</cp:lastModifiedBy>
  <cp:revision>1</cp:revision>
  <dcterms:created xsi:type="dcterms:W3CDTF">2025-07-22T13:46:00Z</dcterms:created>
  <dcterms:modified xsi:type="dcterms:W3CDTF">2025-07-22T13:46:00Z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0x010100ECA350652672E246A2B8DD14C021AF11</vt:lpwstr>
  </property>
</Properties>
</file>